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3" w:rsidRPr="002F5FBB" w:rsidRDefault="00FF1423" w:rsidP="00210C26">
      <w:pPr>
        <w:tabs>
          <w:tab w:val="left" w:pos="2175"/>
        </w:tabs>
        <w:spacing w:after="0" w:line="240" w:lineRule="auto"/>
        <w:rPr>
          <w:b/>
          <w:sz w:val="20"/>
          <w:szCs w:val="20"/>
        </w:rPr>
      </w:pPr>
    </w:p>
    <w:p w:rsidR="00505460" w:rsidRPr="00AE2AD7" w:rsidRDefault="00694770" w:rsidP="00FF1423">
      <w:pPr>
        <w:tabs>
          <w:tab w:val="left" w:pos="21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 xml:space="preserve">POROČILO O IZVRŠITVI SKLEPOV  </w:t>
      </w:r>
      <w:r w:rsidR="00840048" w:rsidRPr="00AE2AD7">
        <w:rPr>
          <w:rFonts w:cstheme="minorHAnsi"/>
          <w:b/>
          <w:sz w:val="20"/>
          <w:szCs w:val="20"/>
        </w:rPr>
        <w:t>1</w:t>
      </w:r>
      <w:r w:rsidR="00345C87">
        <w:rPr>
          <w:rFonts w:cstheme="minorHAnsi"/>
          <w:b/>
          <w:sz w:val="20"/>
          <w:szCs w:val="20"/>
        </w:rPr>
        <w:t>7</w:t>
      </w:r>
      <w:r w:rsidR="00840048" w:rsidRPr="00AE2AD7">
        <w:rPr>
          <w:rFonts w:cstheme="minorHAnsi"/>
          <w:b/>
          <w:sz w:val="20"/>
          <w:szCs w:val="20"/>
        </w:rPr>
        <w:t>.</w:t>
      </w:r>
      <w:r w:rsidRPr="00AE2AD7">
        <w:rPr>
          <w:rFonts w:cstheme="minorHAnsi"/>
          <w:b/>
          <w:sz w:val="20"/>
          <w:szCs w:val="20"/>
        </w:rPr>
        <w:t xml:space="preserve"> SEJE </w:t>
      </w:r>
      <w:r w:rsidR="007509F1" w:rsidRPr="00AE2AD7">
        <w:rPr>
          <w:rFonts w:cstheme="minorHAnsi"/>
          <w:b/>
          <w:sz w:val="20"/>
          <w:szCs w:val="20"/>
        </w:rPr>
        <w:t>SVET</w:t>
      </w:r>
      <w:r w:rsidRPr="00AE2AD7">
        <w:rPr>
          <w:rFonts w:cstheme="minorHAnsi"/>
          <w:b/>
          <w:sz w:val="20"/>
          <w:szCs w:val="20"/>
        </w:rPr>
        <w:t xml:space="preserve">A </w:t>
      </w:r>
      <w:r w:rsidR="007509F1" w:rsidRPr="00AE2AD7">
        <w:rPr>
          <w:rFonts w:cstheme="minorHAnsi"/>
          <w:b/>
          <w:sz w:val="20"/>
          <w:szCs w:val="20"/>
        </w:rPr>
        <w:t>MESTNE</w:t>
      </w:r>
      <w:r w:rsidRPr="00AE2AD7">
        <w:rPr>
          <w:rFonts w:cstheme="minorHAnsi"/>
          <w:b/>
          <w:sz w:val="20"/>
          <w:szCs w:val="20"/>
        </w:rPr>
        <w:t xml:space="preserve"> ČETRTI </w:t>
      </w:r>
      <w:r w:rsidR="00345C87">
        <w:rPr>
          <w:rFonts w:cstheme="minorHAnsi"/>
          <w:b/>
          <w:sz w:val="20"/>
          <w:szCs w:val="20"/>
        </w:rPr>
        <w:t>CENTER,</w:t>
      </w:r>
      <w:r w:rsidR="00505460" w:rsidRPr="00AE2AD7">
        <w:rPr>
          <w:rFonts w:cstheme="minorHAnsi"/>
          <w:b/>
          <w:sz w:val="20"/>
          <w:szCs w:val="20"/>
        </w:rPr>
        <w:t xml:space="preserve"> </w:t>
      </w:r>
    </w:p>
    <w:p w:rsidR="00FF1423" w:rsidRPr="00AE2AD7" w:rsidRDefault="00505460" w:rsidP="00505460">
      <w:pPr>
        <w:tabs>
          <w:tab w:val="left" w:pos="21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 xml:space="preserve">ki je bila v </w:t>
      </w:r>
      <w:r w:rsidR="007C7553">
        <w:rPr>
          <w:rFonts w:cstheme="minorHAnsi"/>
          <w:b/>
          <w:sz w:val="20"/>
          <w:szCs w:val="20"/>
        </w:rPr>
        <w:t>ČETRTEK, 12. decembra 2013 ob 18. uri</w:t>
      </w:r>
    </w:p>
    <w:p w:rsidR="00FF1423" w:rsidRPr="00AE2AD7" w:rsidRDefault="00FF1423" w:rsidP="0016308C">
      <w:pPr>
        <w:tabs>
          <w:tab w:val="left" w:pos="217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F1423" w:rsidRPr="00AE2AD7" w:rsidRDefault="00FF1423" w:rsidP="00FF1423">
      <w:pPr>
        <w:tabs>
          <w:tab w:val="left" w:pos="217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 xml:space="preserve">Prisotni: </w:t>
      </w:r>
      <w:r w:rsidR="007C7553">
        <w:rPr>
          <w:rFonts w:cstheme="minorHAnsi"/>
          <w:b/>
          <w:sz w:val="20"/>
          <w:szCs w:val="20"/>
        </w:rPr>
        <w:t>9</w:t>
      </w:r>
      <w:r w:rsidRPr="00AE2AD7">
        <w:rPr>
          <w:rFonts w:cstheme="minorHAnsi"/>
          <w:b/>
          <w:sz w:val="20"/>
          <w:szCs w:val="20"/>
        </w:rPr>
        <w:t xml:space="preserve"> članic in članov</w:t>
      </w:r>
    </w:p>
    <w:p w:rsidR="00FF1423" w:rsidRPr="00AE2AD7" w:rsidRDefault="00FF1423" w:rsidP="00FF1423">
      <w:pPr>
        <w:tabs>
          <w:tab w:val="left" w:pos="21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90"/>
        <w:tblW w:w="9606" w:type="dxa"/>
        <w:tblLook w:val="04A0" w:firstRow="1" w:lastRow="0" w:firstColumn="1" w:lastColumn="0" w:noHBand="0" w:noVBand="1"/>
      </w:tblPr>
      <w:tblGrid>
        <w:gridCol w:w="774"/>
        <w:gridCol w:w="7556"/>
        <w:gridCol w:w="1276"/>
      </w:tblGrid>
      <w:tr w:rsidR="0016308C" w:rsidRPr="00AE2AD7" w:rsidTr="006207D4">
        <w:tc>
          <w:tcPr>
            <w:tcW w:w="774" w:type="dxa"/>
            <w:vAlign w:val="center"/>
          </w:tcPr>
          <w:p w:rsidR="0016308C" w:rsidRPr="00AE2AD7" w:rsidRDefault="0016308C" w:rsidP="00163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6308C" w:rsidRPr="00AE2AD7" w:rsidRDefault="0016308C" w:rsidP="00163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2AD7">
              <w:rPr>
                <w:rFonts w:cstheme="minorHAnsi"/>
                <w:b/>
                <w:sz w:val="18"/>
                <w:szCs w:val="18"/>
              </w:rPr>
              <w:t>Zap</w:t>
            </w:r>
            <w:proofErr w:type="spellEnd"/>
            <w:r w:rsidRPr="00AE2AD7">
              <w:rPr>
                <w:rFonts w:cstheme="minorHAnsi"/>
                <w:b/>
                <w:sz w:val="18"/>
                <w:szCs w:val="18"/>
              </w:rPr>
              <w:t>.št.</w:t>
            </w:r>
          </w:p>
          <w:p w:rsidR="0016308C" w:rsidRPr="00AE2AD7" w:rsidRDefault="0016308C" w:rsidP="0016308C">
            <w:pPr>
              <w:tabs>
                <w:tab w:val="left" w:pos="2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56" w:type="dxa"/>
            <w:vAlign w:val="center"/>
          </w:tcPr>
          <w:p w:rsidR="0016308C" w:rsidRPr="00AE2AD7" w:rsidRDefault="0016308C" w:rsidP="00163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:rsidR="0016308C" w:rsidRPr="00AE2AD7" w:rsidRDefault="0016308C" w:rsidP="00163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E2AD7">
              <w:rPr>
                <w:rFonts w:cstheme="minorHAnsi"/>
                <w:b/>
                <w:sz w:val="17"/>
                <w:szCs w:val="17"/>
              </w:rPr>
              <w:t xml:space="preserve">V S E B I NA    </w:t>
            </w:r>
            <w:r w:rsidRPr="00AE2AD7">
              <w:rPr>
                <w:rFonts w:cstheme="minorHAnsi"/>
                <w:b/>
                <w:sz w:val="18"/>
                <w:szCs w:val="18"/>
              </w:rPr>
              <w:t>S K L E P A</w:t>
            </w:r>
          </w:p>
          <w:p w:rsidR="0016308C" w:rsidRPr="00AE2AD7" w:rsidRDefault="0016308C" w:rsidP="0016308C">
            <w:pPr>
              <w:tabs>
                <w:tab w:val="left" w:pos="2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308C" w:rsidRPr="00AE2AD7" w:rsidRDefault="0016308C" w:rsidP="00163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E2AD7">
              <w:rPr>
                <w:rFonts w:cstheme="minorHAnsi"/>
                <w:b/>
                <w:sz w:val="17"/>
                <w:szCs w:val="17"/>
              </w:rPr>
              <w:t>REALIZACIJA</w:t>
            </w:r>
          </w:p>
          <w:p w:rsidR="0016308C" w:rsidRPr="00AE2AD7" w:rsidRDefault="0016308C" w:rsidP="0016308C">
            <w:pPr>
              <w:tabs>
                <w:tab w:val="left" w:pos="2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AD7">
              <w:rPr>
                <w:rFonts w:cstheme="minorHAnsi"/>
                <w:b/>
                <w:sz w:val="17"/>
                <w:szCs w:val="17"/>
              </w:rPr>
              <w:t>DA/NE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tabs>
                <w:tab w:val="left" w:pos="217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847F85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18"/>
              </w:rPr>
              <w:t>Svet soglasno sprejme predlagan dnevni red za 17. redno sejo sveta MČ.</w:t>
            </w:r>
          </w:p>
        </w:tc>
        <w:tc>
          <w:tcPr>
            <w:tcW w:w="1276" w:type="dxa"/>
          </w:tcPr>
          <w:p w:rsidR="0016308C" w:rsidRPr="00AE2AD7" w:rsidRDefault="0016308C" w:rsidP="0016308C">
            <w:pPr>
              <w:tabs>
                <w:tab w:val="left" w:pos="217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E2AD7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847F85" w:rsidRPr="00AE2AD7" w:rsidTr="006207D4">
        <w:tc>
          <w:tcPr>
            <w:tcW w:w="774" w:type="dxa"/>
          </w:tcPr>
          <w:p w:rsidR="00847F85" w:rsidRPr="00AE2AD7" w:rsidRDefault="00847F85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7C7553" w:rsidRPr="007C7553" w:rsidRDefault="007C7553" w:rsidP="007C755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18"/>
              </w:rPr>
              <w:t xml:space="preserve">Ugotovi se, da so vsi sklepi razen 8., ki je realiziran samo delno, realizirani; zapisnik 16. seje je v sklepu št. 2 popravljen. V zapisnik se doda odstavek v katerem se napiše, da je član sveta g. </w:t>
            </w:r>
            <w:proofErr w:type="spellStart"/>
            <w:r w:rsidRPr="007C7553">
              <w:rPr>
                <w:rFonts w:eastAsia="Times New Roman" w:cstheme="minorHAnsi"/>
                <w:sz w:val="18"/>
                <w:szCs w:val="18"/>
              </w:rPr>
              <w:t>Fleisinger</w:t>
            </w:r>
            <w:proofErr w:type="spellEnd"/>
            <w:r w:rsidRPr="007C7553">
              <w:rPr>
                <w:rFonts w:eastAsia="Times New Roman" w:cstheme="minorHAnsi"/>
                <w:sz w:val="18"/>
                <w:szCs w:val="18"/>
              </w:rPr>
              <w:t xml:space="preserve"> protestno zapustil sestanek zaradi vključevanja vstajnikov v redno delo. </w:t>
            </w:r>
          </w:p>
          <w:p w:rsidR="00847F85" w:rsidRPr="00AE2AD7" w:rsidRDefault="007C7553" w:rsidP="007C755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18"/>
              </w:rPr>
              <w:t>Potrdi se zapisnik 16. redne seje z dopolnitvami.</w:t>
            </w:r>
          </w:p>
        </w:tc>
        <w:tc>
          <w:tcPr>
            <w:tcW w:w="1276" w:type="dxa"/>
          </w:tcPr>
          <w:p w:rsidR="00847F85" w:rsidRPr="00AE2AD7" w:rsidRDefault="00847F85" w:rsidP="001630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7C7553" w:rsidRPr="007C7553" w:rsidRDefault="007C7553" w:rsidP="007C755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18"/>
              </w:rPr>
              <w:t xml:space="preserve">Svet MČ potrdi predlog za podpis </w:t>
            </w:r>
            <w:proofErr w:type="spellStart"/>
            <w:r w:rsidRPr="007C7553">
              <w:rPr>
                <w:rFonts w:eastAsia="Times New Roman" w:cstheme="minorHAnsi"/>
                <w:sz w:val="18"/>
                <w:szCs w:val="18"/>
              </w:rPr>
              <w:t>asignacijske</w:t>
            </w:r>
            <w:proofErr w:type="spellEnd"/>
            <w:r w:rsidRPr="007C7553">
              <w:rPr>
                <w:rFonts w:eastAsia="Times New Roman" w:cstheme="minorHAnsi"/>
                <w:sz w:val="18"/>
                <w:szCs w:val="18"/>
              </w:rPr>
              <w:t xml:space="preserve"> pogodbe, vendar se v mesecu januarju naredi aneks k tej pogodbi za preostala sredstva, ki jih še LDS dolguje. </w:t>
            </w:r>
          </w:p>
          <w:p w:rsidR="0016308C" w:rsidRPr="00AE2AD7" w:rsidRDefault="007C7553" w:rsidP="007C755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18"/>
              </w:rPr>
              <w:t>V primeru neizpolnitve dolga LDS, pristojne službe MOM zoper LDS uvedejo postopek izpraznitve poslovnega prostora na Jurčičevi.</w:t>
            </w:r>
          </w:p>
        </w:tc>
        <w:tc>
          <w:tcPr>
            <w:tcW w:w="1276" w:type="dxa"/>
          </w:tcPr>
          <w:p w:rsidR="0016308C" w:rsidRPr="00AE2AD7" w:rsidRDefault="0016308C" w:rsidP="001630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2AD7">
              <w:rPr>
                <w:rFonts w:eastAsia="Times New Roman" w:cstheme="minorHAnsi"/>
                <w:sz w:val="20"/>
                <w:szCs w:val="20"/>
              </w:rPr>
              <w:t>DA</w:t>
            </w:r>
          </w:p>
        </w:tc>
      </w:tr>
      <w:tr w:rsidR="000904C6" w:rsidRPr="00AE2AD7" w:rsidTr="006207D4">
        <w:tc>
          <w:tcPr>
            <w:tcW w:w="774" w:type="dxa"/>
          </w:tcPr>
          <w:p w:rsidR="000904C6" w:rsidRPr="00AE2AD7" w:rsidRDefault="000904C6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0904C6" w:rsidRPr="00AE2AD7" w:rsidRDefault="007C7553" w:rsidP="00847F85">
            <w:pPr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Mestna četrt je vestno izpolnjevala naloge zapisane v načrtu Plana aktivnosti v letu 2013; vendar podpora strokovnih služb ni omogočila realizacije načrta mestne četrti.</w:t>
            </w:r>
          </w:p>
        </w:tc>
        <w:tc>
          <w:tcPr>
            <w:tcW w:w="1276" w:type="dxa"/>
          </w:tcPr>
          <w:p w:rsidR="000904C6" w:rsidRPr="00AE2AD7" w:rsidRDefault="00C478C1" w:rsidP="00711EF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78C1">
              <w:rPr>
                <w:rFonts w:eastAsia="Times New Roman" w:cstheme="minorHAnsi"/>
                <w:sz w:val="20"/>
                <w:szCs w:val="20"/>
              </w:rPr>
              <w:t>DA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C478C1">
            <w:pPr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Mestna četrt v  mesecu januarju v dopoldanskem času  skliče sejo VS, na katero bodo vabljeni predstavniki VS ter vsi člani sveta MČ.</w:t>
            </w:r>
          </w:p>
        </w:tc>
        <w:tc>
          <w:tcPr>
            <w:tcW w:w="1276" w:type="dxa"/>
          </w:tcPr>
          <w:p w:rsidR="0016308C" w:rsidRPr="00AE2AD7" w:rsidRDefault="00C478C1" w:rsidP="00711EF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78C1">
              <w:rPr>
                <w:rFonts w:eastAsia="Times New Roman" w:cstheme="minorHAnsi"/>
                <w:sz w:val="20"/>
                <w:szCs w:val="20"/>
              </w:rPr>
              <w:t>DA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2F5FBB">
            <w:pPr>
              <w:tabs>
                <w:tab w:val="left" w:pos="2880"/>
              </w:tabs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Potrdi se program dela za leto 2014 v predlagani obliki; v času, preden se zadeva ne preda MS se morajo v FN zagotovit sredstva v višini 30.000 EUR za ureditev  prostora na Jurčičevi po izselitvi LDS.</w:t>
            </w:r>
          </w:p>
        </w:tc>
        <w:tc>
          <w:tcPr>
            <w:tcW w:w="1276" w:type="dxa"/>
          </w:tcPr>
          <w:p w:rsidR="007509F1" w:rsidRPr="00AE2AD7" w:rsidRDefault="00F106C1" w:rsidP="00F106C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210C26">
            <w:pPr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Pristojnim službam MOM se posreduje dopis za postavitev vitrin.</w:t>
            </w:r>
          </w:p>
        </w:tc>
        <w:tc>
          <w:tcPr>
            <w:tcW w:w="1276" w:type="dxa"/>
          </w:tcPr>
          <w:p w:rsidR="0016308C" w:rsidRPr="00AE2AD7" w:rsidRDefault="007C7553" w:rsidP="00711EF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711EFC">
            <w:pPr>
              <w:tabs>
                <w:tab w:val="left" w:pos="2880"/>
              </w:tabs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Člani sveta MČ so seznanjeni s potekom del na objektu na Meljski cesti.</w:t>
            </w:r>
          </w:p>
        </w:tc>
        <w:tc>
          <w:tcPr>
            <w:tcW w:w="1276" w:type="dxa"/>
          </w:tcPr>
          <w:p w:rsidR="0016308C" w:rsidRPr="00AE2AD7" w:rsidRDefault="00F106C1" w:rsidP="002F5F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711EFC" w:rsidRDefault="007C7553" w:rsidP="00711EFC">
            <w:pPr>
              <w:tabs>
                <w:tab w:val="left" w:pos="2880"/>
              </w:tabs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Ureditev dostopa do Vojašniškega trga se finančno ovrednoti in upošteva pri Finančnem načrtu MOM za leto 2014.</w:t>
            </w:r>
          </w:p>
        </w:tc>
        <w:tc>
          <w:tcPr>
            <w:tcW w:w="1276" w:type="dxa"/>
          </w:tcPr>
          <w:p w:rsidR="0016308C" w:rsidRPr="00AE2AD7" w:rsidRDefault="00F106C1" w:rsidP="002F5F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C478C1">
            <w:pPr>
              <w:tabs>
                <w:tab w:val="left" w:pos="2880"/>
              </w:tabs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 xml:space="preserve">Vodstvu </w:t>
            </w:r>
            <w:proofErr w:type="spellStart"/>
            <w:r w:rsidRPr="007C7553">
              <w:rPr>
                <w:rFonts w:eastAsia="Times New Roman" w:cstheme="minorHAnsi"/>
                <w:sz w:val="18"/>
                <w:szCs w:val="20"/>
              </w:rPr>
              <w:t>Marproma</w:t>
            </w:r>
            <w:proofErr w:type="spellEnd"/>
            <w:r w:rsidRPr="007C7553">
              <w:rPr>
                <w:rFonts w:eastAsia="Times New Roman" w:cstheme="minorHAnsi"/>
                <w:sz w:val="18"/>
                <w:szCs w:val="20"/>
              </w:rPr>
              <w:t xml:space="preserve"> se posreduje dopis z zahtevo po sestanku (komunalna komisija) v zvezi s spremembo voznega reda avtobusa.</w:t>
            </w:r>
          </w:p>
        </w:tc>
        <w:tc>
          <w:tcPr>
            <w:tcW w:w="1276" w:type="dxa"/>
          </w:tcPr>
          <w:p w:rsidR="0016308C" w:rsidRPr="00AE2AD7" w:rsidRDefault="00F106C1" w:rsidP="002F5F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</w:p>
        </w:tc>
      </w:tr>
      <w:tr w:rsidR="0016308C" w:rsidRPr="00AE2AD7" w:rsidTr="006207D4">
        <w:tc>
          <w:tcPr>
            <w:tcW w:w="774" w:type="dxa"/>
          </w:tcPr>
          <w:p w:rsidR="0016308C" w:rsidRPr="00AE2AD7" w:rsidRDefault="0016308C" w:rsidP="0016308C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6" w:type="dxa"/>
          </w:tcPr>
          <w:p w:rsidR="0016308C" w:rsidRPr="00AE2AD7" w:rsidRDefault="007C7553" w:rsidP="00210C26">
            <w:pPr>
              <w:jc w:val="both"/>
              <w:rPr>
                <w:rFonts w:eastAsia="Times New Roman" w:cstheme="minorHAnsi"/>
                <w:sz w:val="18"/>
                <w:szCs w:val="20"/>
              </w:rPr>
            </w:pPr>
            <w:r w:rsidRPr="007C7553">
              <w:rPr>
                <w:rFonts w:eastAsia="Times New Roman" w:cstheme="minorHAnsi"/>
                <w:sz w:val="18"/>
                <w:szCs w:val="20"/>
              </w:rPr>
              <w:t>Komunalni službi se posreduje dopis z vprašanjem na koga se Mestna četrt lahko obrne, da se v mestnem parku uredi animacijski park za starejše občane in starše, ki so pripeljali otroke  v park.</w:t>
            </w:r>
          </w:p>
        </w:tc>
        <w:tc>
          <w:tcPr>
            <w:tcW w:w="1276" w:type="dxa"/>
          </w:tcPr>
          <w:p w:rsidR="0016308C" w:rsidRPr="00AE2AD7" w:rsidRDefault="00F106C1" w:rsidP="0016308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</w:t>
            </w:r>
            <w:bookmarkStart w:id="0" w:name="_GoBack"/>
            <w:bookmarkEnd w:id="0"/>
          </w:p>
        </w:tc>
      </w:tr>
    </w:tbl>
    <w:p w:rsidR="00BD199E" w:rsidRDefault="00BD199E" w:rsidP="0050546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6207D4" w:rsidRDefault="006207D4" w:rsidP="0050546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sectPr w:rsidR="006207D4" w:rsidSect="00AE2AD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endnote>
  <w:end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3" w:rsidRPr="0068390E" w:rsidRDefault="007C7553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proofErr w:type="spellStart"/>
    <w:r>
      <w:rPr>
        <w:rFonts w:cstheme="minorHAnsi"/>
        <w:sz w:val="16"/>
        <w:szCs w:val="16"/>
      </w:rPr>
      <w:t>Kacova</w:t>
    </w:r>
    <w:proofErr w:type="spellEnd"/>
    <w:r>
      <w:rPr>
        <w:rFonts w:cstheme="minorHAnsi"/>
        <w:sz w:val="16"/>
        <w:szCs w:val="16"/>
      </w:rPr>
      <w:t xml:space="preserve">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7C7553" w:rsidRDefault="007C7553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7C7553" w:rsidRPr="0068390E" w:rsidRDefault="007C7553" w:rsidP="007C7553">
    <w:pPr>
      <w:spacing w:after="0" w:line="240" w:lineRule="auto"/>
      <w:jc w:val="center"/>
      <w:rPr>
        <w:rFonts w:cstheme="minorHAnsi"/>
      </w:rPr>
    </w:pPr>
  </w:p>
  <w:p w:rsidR="00711EFC" w:rsidRDefault="00711EFC" w:rsidP="000F3115">
    <w:pPr>
      <w:pStyle w:val="Noga"/>
      <w:jc w:val="center"/>
    </w:pPr>
  </w:p>
  <w:p w:rsidR="00D6678E" w:rsidRDefault="00D667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footnote>
  <w:foot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914A9F">
      <w:tc>
        <w:tcPr>
          <w:tcW w:w="0" w:type="auto"/>
          <w:tcBorders>
            <w:bottom w:val="single" w:sz="4" w:space="0" w:color="auto"/>
          </w:tcBorders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12D7506" wp14:editId="67EF3CD2">
                <wp:extent cx="504825" cy="685800"/>
                <wp:effectExtent l="19050" t="0" r="9525" b="0"/>
                <wp:docPr id="3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8478DB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>MESTNA ČETRT POBREŽJE</w:t>
          </w:r>
        </w:p>
      </w:tc>
      <w:tc>
        <w:tcPr>
          <w:tcW w:w="6371" w:type="dxa"/>
          <w:tcBorders>
            <w:bottom w:val="single" w:sz="4" w:space="0" w:color="auto"/>
          </w:tcBorders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FFD35BB" wp14:editId="100320ED">
                <wp:simplePos x="0" y="0"/>
                <wp:positionH relativeFrom="page">
                  <wp:posOffset>3358515</wp:posOffset>
                </wp:positionH>
                <wp:positionV relativeFrom="paragraph">
                  <wp:posOffset>346075</wp:posOffset>
                </wp:positionV>
                <wp:extent cx="563245" cy="563245"/>
                <wp:effectExtent l="19050" t="0" r="8255" b="0"/>
                <wp:wrapSquare wrapText="bothSides"/>
                <wp:docPr id="4" name="Slika 1" descr="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694770">
      <w:tc>
        <w:tcPr>
          <w:tcW w:w="0" w:type="auto"/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12DD57" wp14:editId="65C24A1D">
                <wp:extent cx="504825" cy="685800"/>
                <wp:effectExtent l="19050" t="0" r="9525" b="0"/>
                <wp:docPr id="1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345C87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 xml:space="preserve">MESTNA ČETRT </w:t>
          </w:r>
          <w:r w:rsidR="00345C87">
            <w:rPr>
              <w:rFonts w:cstheme="minorHAnsi"/>
              <w:b/>
              <w:sz w:val="18"/>
              <w:szCs w:val="18"/>
            </w:rPr>
            <w:t>CENTER</w:t>
          </w:r>
        </w:p>
      </w:tc>
      <w:tc>
        <w:tcPr>
          <w:tcW w:w="6371" w:type="dxa"/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37"/>
    <w:multiLevelType w:val="hybridMultilevel"/>
    <w:tmpl w:val="93DE3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5E7D"/>
    <w:multiLevelType w:val="hybridMultilevel"/>
    <w:tmpl w:val="2F66C75E"/>
    <w:lvl w:ilvl="0" w:tplc="CE96F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253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FD5"/>
    <w:multiLevelType w:val="hybridMultilevel"/>
    <w:tmpl w:val="28940D4C"/>
    <w:lvl w:ilvl="0" w:tplc="C764F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2AB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3C28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1EA9"/>
    <w:multiLevelType w:val="singleLevel"/>
    <w:tmpl w:val="E95C0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00C2BE7"/>
    <w:multiLevelType w:val="hybridMultilevel"/>
    <w:tmpl w:val="F558E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647D"/>
    <w:multiLevelType w:val="hybridMultilevel"/>
    <w:tmpl w:val="3BA8E62E"/>
    <w:lvl w:ilvl="0" w:tplc="ED0EBB0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E4DF8"/>
    <w:multiLevelType w:val="hybridMultilevel"/>
    <w:tmpl w:val="D0308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34FF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96B"/>
    <w:multiLevelType w:val="hybridMultilevel"/>
    <w:tmpl w:val="B3125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1073"/>
    <w:multiLevelType w:val="hybridMultilevel"/>
    <w:tmpl w:val="72E8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70"/>
    <w:rsid w:val="00053550"/>
    <w:rsid w:val="000904C6"/>
    <w:rsid w:val="000C167E"/>
    <w:rsid w:val="00100EF5"/>
    <w:rsid w:val="00120634"/>
    <w:rsid w:val="00152209"/>
    <w:rsid w:val="0015461A"/>
    <w:rsid w:val="001615A0"/>
    <w:rsid w:val="0016308C"/>
    <w:rsid w:val="001D4F3F"/>
    <w:rsid w:val="00210C26"/>
    <w:rsid w:val="002375BC"/>
    <w:rsid w:val="0024428C"/>
    <w:rsid w:val="002665E0"/>
    <w:rsid w:val="002F5FBB"/>
    <w:rsid w:val="00340D3B"/>
    <w:rsid w:val="00345C87"/>
    <w:rsid w:val="004078CD"/>
    <w:rsid w:val="0049727F"/>
    <w:rsid w:val="004C3445"/>
    <w:rsid w:val="004D3392"/>
    <w:rsid w:val="00505460"/>
    <w:rsid w:val="00520856"/>
    <w:rsid w:val="00522C1C"/>
    <w:rsid w:val="006207D4"/>
    <w:rsid w:val="006525E5"/>
    <w:rsid w:val="00694770"/>
    <w:rsid w:val="006C7613"/>
    <w:rsid w:val="00701C0A"/>
    <w:rsid w:val="00711EFC"/>
    <w:rsid w:val="007509F1"/>
    <w:rsid w:val="00766847"/>
    <w:rsid w:val="007C7553"/>
    <w:rsid w:val="00840048"/>
    <w:rsid w:val="00847F85"/>
    <w:rsid w:val="00855D89"/>
    <w:rsid w:val="008C4F59"/>
    <w:rsid w:val="008D77C6"/>
    <w:rsid w:val="009D1B2F"/>
    <w:rsid w:val="00AE2AD7"/>
    <w:rsid w:val="00AF594A"/>
    <w:rsid w:val="00B06B68"/>
    <w:rsid w:val="00B13FFB"/>
    <w:rsid w:val="00B26472"/>
    <w:rsid w:val="00BD199E"/>
    <w:rsid w:val="00BE6054"/>
    <w:rsid w:val="00BE7FBC"/>
    <w:rsid w:val="00C323CC"/>
    <w:rsid w:val="00C478C1"/>
    <w:rsid w:val="00C57CDE"/>
    <w:rsid w:val="00C82537"/>
    <w:rsid w:val="00C91F13"/>
    <w:rsid w:val="00CA22DA"/>
    <w:rsid w:val="00CC00BC"/>
    <w:rsid w:val="00CF49B9"/>
    <w:rsid w:val="00CF690E"/>
    <w:rsid w:val="00D20378"/>
    <w:rsid w:val="00D323E0"/>
    <w:rsid w:val="00D6678E"/>
    <w:rsid w:val="00DB7B98"/>
    <w:rsid w:val="00DF7EF5"/>
    <w:rsid w:val="00E02422"/>
    <w:rsid w:val="00E913F7"/>
    <w:rsid w:val="00F106C1"/>
    <w:rsid w:val="00F41445"/>
    <w:rsid w:val="00F77C8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PLOJ</cp:lastModifiedBy>
  <cp:revision>4</cp:revision>
  <cp:lastPrinted>2014-02-06T07:10:00Z</cp:lastPrinted>
  <dcterms:created xsi:type="dcterms:W3CDTF">2014-02-06T07:02:00Z</dcterms:created>
  <dcterms:modified xsi:type="dcterms:W3CDTF">2014-02-10T07:57:00Z</dcterms:modified>
</cp:coreProperties>
</file>